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30" w:rsidRDefault="004F1165">
      <w:pPr>
        <w:pStyle w:val="StandardWeb"/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Bibliographie Christian </w:t>
      </w:r>
      <w:proofErr w:type="spellStart"/>
      <w:r>
        <w:rPr>
          <w:b/>
          <w:color w:val="000000"/>
        </w:rPr>
        <w:t>Lagger</w:t>
      </w:r>
      <w:proofErr w:type="spellEnd"/>
      <w:r>
        <w:rPr>
          <w:b/>
          <w:color w:val="000000"/>
        </w:rPr>
        <w:t xml:space="preserve"> (Auswahl):</w:t>
      </w:r>
      <w:bookmarkStart w:id="0" w:name="_GoBack"/>
      <w:bookmarkEnd w:id="0"/>
    </w:p>
    <w:p w:rsidR="004F1165" w:rsidRPr="004F1165" w:rsidRDefault="004F1165" w:rsidP="004F1165">
      <w:pPr>
        <w:pStyle w:val="Listenabsatz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165">
        <w:rPr>
          <w:rFonts w:ascii="Times New Roman" w:hAnsi="Times New Roman" w:cs="Times New Roman"/>
          <w:sz w:val="24"/>
          <w:szCs w:val="24"/>
        </w:rPr>
        <w:t xml:space="preserve">Jemand werden braucht Zeit </w:t>
      </w:r>
      <w:r w:rsidRPr="004F1165">
        <w:rPr>
          <w:rFonts w:ascii="Times New Roman" w:hAnsi="Times New Roman" w:cs="Times New Roman"/>
          <w:color w:val="00000A"/>
          <w:sz w:val="24"/>
          <w:szCs w:val="24"/>
        </w:rPr>
        <w:t>…</w:t>
      </w:r>
      <w:r w:rsidRPr="004F1165">
        <w:rPr>
          <w:rFonts w:ascii="Times New Roman" w:hAnsi="Times New Roman" w:cs="Times New Roman"/>
          <w:sz w:val="24"/>
          <w:szCs w:val="24"/>
        </w:rPr>
        <w:t xml:space="preserve"> „Altern“ - philosophische, ethische und spirituelle Erwägungen, in: Das ganze Leben </w:t>
      </w:r>
      <w:proofErr w:type="spellStart"/>
      <w:r w:rsidRPr="004F1165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4F1165">
        <w:rPr>
          <w:rFonts w:ascii="Times New Roman" w:hAnsi="Times New Roman" w:cs="Times New Roman"/>
          <w:sz w:val="24"/>
          <w:szCs w:val="24"/>
        </w:rPr>
        <w:t xml:space="preserve"> – Holt Euch das Alter zurück</w:t>
      </w:r>
      <w:proofErr w:type="gramStart"/>
      <w:r w:rsidRPr="004F1165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4F1165">
        <w:rPr>
          <w:rFonts w:ascii="Times New Roman" w:hAnsi="Times New Roman" w:cs="Times New Roman"/>
          <w:sz w:val="24"/>
          <w:szCs w:val="24"/>
        </w:rPr>
        <w:t xml:space="preserve"> Herausgeber: Walter </w:t>
      </w:r>
      <w:proofErr w:type="spellStart"/>
      <w:r w:rsidRPr="004F1165">
        <w:rPr>
          <w:rFonts w:ascii="Times New Roman" w:hAnsi="Times New Roman" w:cs="Times New Roman"/>
          <w:sz w:val="24"/>
          <w:szCs w:val="24"/>
        </w:rPr>
        <w:t>Schippinger</w:t>
      </w:r>
      <w:proofErr w:type="spellEnd"/>
      <w:r w:rsidRPr="004F1165">
        <w:rPr>
          <w:rFonts w:ascii="Times New Roman" w:hAnsi="Times New Roman" w:cs="Times New Roman"/>
          <w:sz w:val="24"/>
          <w:szCs w:val="24"/>
        </w:rPr>
        <w:t xml:space="preserve">, Rudolf </w:t>
      </w:r>
      <w:proofErr w:type="spellStart"/>
      <w:r w:rsidRPr="004F1165">
        <w:rPr>
          <w:rFonts w:ascii="Times New Roman" w:hAnsi="Times New Roman" w:cs="Times New Roman"/>
          <w:sz w:val="24"/>
          <w:szCs w:val="24"/>
        </w:rPr>
        <w:t>Likar</w:t>
      </w:r>
      <w:proofErr w:type="spellEnd"/>
      <w:r w:rsidRPr="004F1165">
        <w:rPr>
          <w:rFonts w:ascii="Times New Roman" w:hAnsi="Times New Roman" w:cs="Times New Roman"/>
          <w:sz w:val="24"/>
          <w:szCs w:val="24"/>
        </w:rPr>
        <w:t>, Georg Pinter, Springer: Berlin 2021, S. 93-106.</w:t>
      </w:r>
    </w:p>
    <w:p w:rsidR="00BC5D30" w:rsidRDefault="004F11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larheit kann gut sein… Erfahrungen und Bemerkungen aus der Sicht eines Krankenhausdirektors, WAS 113 Angst, Herausgeber: Michael Steiner,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Leykam</w:t>
      </w:r>
      <w:proofErr w:type="spellEnd"/>
      <w:r>
        <w:rPr>
          <w:rFonts w:ascii="Times New Roman" w:hAnsi="Times New Roman" w:cs="Times New Roman"/>
          <w:sz w:val="24"/>
          <w:szCs w:val="24"/>
        </w:rPr>
        <w:t>: Graz 2020, S. 77 - 88</w:t>
      </w:r>
    </w:p>
    <w:p w:rsidR="00BC5D30" w:rsidRDefault="004F11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Steirischer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Denkraum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Die Zukunft nach </w:t>
      </w:r>
      <w:r>
        <w:rPr>
          <w:rFonts w:ascii="Times New Roman" w:hAnsi="Times New Roman" w:cs="Times New Roman"/>
          <w:sz w:val="24"/>
          <w:szCs w:val="24"/>
        </w:rPr>
        <w:t xml:space="preserve">Corona – Eine Kooperation mit dem Verein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Denkwerk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Steiermark - Gesundheitsreform als Dauerauftrag in: Kleine Zeitung, Mittwoch, 3. Juni 2020, S. 29</w:t>
      </w:r>
    </w:p>
    <w:p w:rsidR="00BC5D30" w:rsidRDefault="004F11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Gemeinsam ist besser in: Ärzte Steiermark – Das Magazin der Ärztekammer Steiermark, Ausgabe Mai 2020, Seite </w:t>
      </w:r>
      <w:r>
        <w:rPr>
          <w:rFonts w:ascii="Times New Roman" w:hAnsi="Times New Roman" w:cs="Times New Roman"/>
          <w:sz w:val="24"/>
          <w:szCs w:val="24"/>
        </w:rPr>
        <w:t>6.</w:t>
      </w:r>
    </w:p>
    <w:p w:rsidR="00BC5D30" w:rsidRDefault="004F116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 digital Sozialer? Versuch einer analogen Selbstvergewisserung, in: Herwig </w:t>
      </w:r>
      <w:proofErr w:type="spellStart"/>
      <w:r>
        <w:rPr>
          <w:rFonts w:ascii="Times New Roman" w:hAnsi="Times New Roman" w:cs="Times New Roman"/>
          <w:sz w:val="24"/>
          <w:szCs w:val="24"/>
        </w:rPr>
        <w:t>Hösele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Lojze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Wieser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Das digitale Europa, Edition Geist und Gegenwart, S. 96 – 101 </w:t>
      </w:r>
    </w:p>
    <w:p w:rsidR="00BC5D30" w:rsidRDefault="004F116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sichtbar machen,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blick.punkte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Mitarbeiter/innen Zeitung Barmherzi</w:t>
      </w:r>
      <w:r>
        <w:rPr>
          <w:rFonts w:ascii="Times New Roman" w:hAnsi="Times New Roman" w:cs="Times New Roman"/>
          <w:sz w:val="24"/>
          <w:szCs w:val="24"/>
        </w:rPr>
        <w:t>ge Brüder Graz, Ausgabe 31, 04/2019, Seite 4-5.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Ökonomie als Service. Gesundheit für alle und das liebe Geld, Willibald </w:t>
      </w:r>
      <w:proofErr w:type="spellStart"/>
      <w:r>
        <w:rPr>
          <w:rFonts w:ascii="Times New Roman" w:hAnsi="Times New Roman" w:cs="Times New Roman"/>
          <w:sz w:val="24"/>
          <w:szCs w:val="24"/>
        </w:rPr>
        <w:t>J.Stronegger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/Kristin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 Lebensende zwischen Ökonomie und Ethik, 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Goldegger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Dialogforum Mensch und Endlichkeit, Nomos, 2019, S</w:t>
      </w:r>
      <w:r>
        <w:rPr>
          <w:rFonts w:ascii="Times New Roman" w:hAnsi="Times New Roman" w:cs="Times New Roman"/>
          <w:sz w:val="24"/>
          <w:szCs w:val="24"/>
        </w:rPr>
        <w:t>.135-146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Kurz-Faktor in: Österreich 22 Überlegungen zur Zukunft unserer Republik, 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>. Land Steiermark 10/2018, 22.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Katholisch und leistungsorientiert? in: Gesellschaft und Politik,  Leistung und Soziallehre – ein Widerspruch?, Das Verhältnis von Leistu</w:t>
      </w:r>
      <w:r>
        <w:rPr>
          <w:rFonts w:ascii="Times New Roman" w:hAnsi="Times New Roman" w:cs="Times New Roman"/>
          <w:sz w:val="24"/>
          <w:szCs w:val="24"/>
        </w:rPr>
        <w:t xml:space="preserve">ng und Solidarität in Katholischer Soziallehre und demokratischer Gesellschaft, 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Christian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Lagger</w:t>
      </w:r>
      <w:proofErr w:type="spellEnd"/>
      <w:r>
        <w:rPr>
          <w:rFonts w:ascii="Times New Roman" w:hAnsi="Times New Roman" w:cs="Times New Roman"/>
          <w:sz w:val="24"/>
          <w:szCs w:val="24"/>
        </w:rPr>
        <w:t>/ Peter Rosegger 53. Jahrgang März 2018, 91-93.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Bildung für Demokratie in: RCF Schriftenreihe/Ausgabe Dezember 2017 Thema „Dringende Kehrtwendung in der Bil</w:t>
      </w:r>
      <w:r>
        <w:rPr>
          <w:rFonts w:ascii="Times New Roman" w:hAnsi="Times New Roman" w:cs="Times New Roman"/>
          <w:sz w:val="24"/>
          <w:szCs w:val="24"/>
        </w:rPr>
        <w:t>dungspolitik?“, S. 15 – 20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Führen im Mysterium: Bischofsamt und Leadership – geht das überhaupt</w:t>
      </w:r>
      <w:proofErr w:type="gramStart"/>
      <w:r>
        <w:rPr>
          <w:rFonts w:ascii="Times New Roman" w:hAnsi="Times New Roman" w:cs="Times New Roman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in: </w:t>
      </w:r>
      <w:r>
        <w:rPr>
          <w:rFonts w:ascii="Times New Roman" w:hAnsi="Times New Roman" w:cs="Times New Roman"/>
          <w:i/>
          <w:sz w:val="24"/>
          <w:szCs w:val="24"/>
        </w:rPr>
        <w:t xml:space="preserve">Hansjörg Hofer, Diözesan- und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Metropolitankapitel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Salzburg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>.), Vernunft und Glauben: Gottessuche heute, Verlag Anton Pustet 2016, 201-210.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Komplexitäts</w:t>
      </w:r>
      <w:r>
        <w:rPr>
          <w:rFonts w:ascii="Times New Roman" w:hAnsi="Times New Roman" w:cs="Times New Roman"/>
          <w:sz w:val="24"/>
          <w:szCs w:val="24"/>
        </w:rPr>
        <w:t xml:space="preserve">management im Dialog bei </w:t>
      </w:r>
      <w:r>
        <w:rPr>
          <w:rFonts w:ascii="Times New Roman" w:hAnsi="Times New Roman" w:cs="Times New Roman"/>
          <w:i/>
          <w:sz w:val="24"/>
          <w:szCs w:val="24"/>
        </w:rPr>
        <w:t>Papst Franziskus</w:t>
      </w:r>
      <w:r>
        <w:rPr>
          <w:rFonts w:ascii="Times New Roman" w:hAnsi="Times New Roman" w:cs="Times New Roman"/>
          <w:sz w:val="24"/>
          <w:szCs w:val="24"/>
        </w:rPr>
        <w:t xml:space="preserve">: die Enzyklika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si, in: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Lagger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Christian/Rosegger, Peter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Gesellschaft &amp; Politik. Zeitschrift für </w:t>
      </w:r>
      <w:r>
        <w:rPr>
          <w:rFonts w:ascii="Times New Roman" w:hAnsi="Times New Roman" w:cs="Times New Roman"/>
          <w:sz w:val="24"/>
          <w:szCs w:val="24"/>
        </w:rPr>
        <w:lastRenderedPageBreak/>
        <w:t>soziales und wirtschaftliches Engagement, Nr. 4 2015/Nr. 1 2016, Jg. 51/52, Netze der Gemeinschaft. De</w:t>
      </w:r>
      <w:r>
        <w:rPr>
          <w:rFonts w:ascii="Times New Roman" w:hAnsi="Times New Roman" w:cs="Times New Roman"/>
          <w:sz w:val="24"/>
          <w:szCs w:val="24"/>
        </w:rPr>
        <w:t>r Beitrag Papst Franziskus zur Katholischen Soziallehre, Wien-Graz 2016,  71-80.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Weg nach vorne offenlassen, in: </w:t>
      </w:r>
      <w:proofErr w:type="spellStart"/>
      <w:r>
        <w:rPr>
          <w:rFonts w:ascii="Times New Roman" w:hAnsi="Times New Roman" w:cs="Times New Roman"/>
          <w:sz w:val="24"/>
          <w:szCs w:val="24"/>
        </w:rPr>
        <w:t>Denken+Glauben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(Zeitschrift der Katholischen Hochschulgemeinde für die Grazer Universitäten und Hochschulen), Nr. 176, Sommer 2015, 24-25.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Interdisziplinarität. Ohne sie bewegt sich gar nichts. Erste Reflexionen eines Theologen und Philosophen als Krankenhausmanagers, in: </w:t>
      </w:r>
      <w:r>
        <w:rPr>
          <w:rFonts w:ascii="Times New Roman" w:hAnsi="Times New Roman" w:cs="Times New Roman"/>
          <w:i/>
          <w:sz w:val="24"/>
          <w:szCs w:val="24"/>
        </w:rPr>
        <w:t>Steiner, Michael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WAS , Nr. 107, Graz: </w:t>
      </w:r>
      <w:proofErr w:type="spellStart"/>
      <w:r>
        <w:rPr>
          <w:rFonts w:ascii="Times New Roman" w:hAnsi="Times New Roman" w:cs="Times New Roman"/>
          <w:sz w:val="24"/>
          <w:szCs w:val="24"/>
        </w:rPr>
        <w:t>Leykam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2014, 143-150.</w:t>
      </w:r>
    </w:p>
    <w:p w:rsidR="00BC5D30" w:rsidRDefault="004F116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Außer Streit. Gesundheitsreform aus der Sicht eines Ord</w:t>
      </w:r>
      <w:r>
        <w:rPr>
          <w:rFonts w:ascii="Times New Roman" w:hAnsi="Times New Roman" w:cs="Times New Roman"/>
          <w:sz w:val="24"/>
          <w:szCs w:val="24"/>
        </w:rPr>
        <w:t xml:space="preserve">ensspitals, in: </w:t>
      </w:r>
      <w:r>
        <w:rPr>
          <w:rFonts w:ascii="Times New Roman" w:hAnsi="Times New Roman" w:cs="Times New Roman"/>
          <w:i/>
          <w:sz w:val="24"/>
          <w:szCs w:val="24"/>
        </w:rPr>
        <w:t>Karl, Beatrix/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Mantl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Wolfgang </w:t>
      </w:r>
      <w:r>
        <w:rPr>
          <w:rFonts w:ascii="Times New Roman" w:hAnsi="Times New Roman" w:cs="Times New Roman"/>
          <w:sz w:val="24"/>
          <w:szCs w:val="24"/>
        </w:rPr>
        <w:t>u.a.(</w:t>
      </w:r>
      <w:proofErr w:type="spellStart"/>
      <w:r>
        <w:rPr>
          <w:rFonts w:ascii="Times New Roman" w:hAnsi="Times New Roman" w:cs="Times New Roman"/>
          <w:sz w:val="24"/>
          <w:szCs w:val="24"/>
        </w:rPr>
        <w:t>Hg</w:t>
      </w:r>
      <w:proofErr w:type="spellEnd"/>
      <w:r>
        <w:rPr>
          <w:rFonts w:ascii="Times New Roman" w:hAnsi="Times New Roman" w:cs="Times New Roman"/>
          <w:sz w:val="24"/>
          <w:szCs w:val="24"/>
        </w:rPr>
        <w:t>.), Jahrbuch für Politik 2012, Graz 2013,  251-257</w:t>
      </w:r>
    </w:p>
    <w:sectPr w:rsidR="00BC5D30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374B"/>
    <w:multiLevelType w:val="multilevel"/>
    <w:tmpl w:val="00368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37497"/>
    <w:multiLevelType w:val="multilevel"/>
    <w:tmpl w:val="2A2EAE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3A07CF"/>
    <w:multiLevelType w:val="multilevel"/>
    <w:tmpl w:val="77624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EF4CA4"/>
    <w:multiLevelType w:val="multilevel"/>
    <w:tmpl w:val="EA86C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2247E6"/>
    <w:multiLevelType w:val="hybridMultilevel"/>
    <w:tmpl w:val="B972B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30"/>
    <w:rsid w:val="004F1165"/>
    <w:rsid w:val="00BC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2EA41-66A1-428A-91D2-6FDB50D9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16B2E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rsid w:val="00216B2E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4F1165"/>
    <w:pPr>
      <w:suppressAutoHyphens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Lagger Christian, MMag. Dr.</dc:creator>
  <cp:lastModifiedBy>Anwender</cp:lastModifiedBy>
  <cp:revision>2</cp:revision>
  <dcterms:created xsi:type="dcterms:W3CDTF">2021-09-22T07:40:00Z</dcterms:created>
  <dcterms:modified xsi:type="dcterms:W3CDTF">2021-09-22T07:40:00Z</dcterms:modified>
  <dc:language>de-DE</dc:language>
</cp:coreProperties>
</file>